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23" w:rsidRDefault="00D50523">
      <w:pPr>
        <w:rPr>
          <w:rStyle w:val="fontstyle01"/>
          <w:b/>
        </w:rPr>
      </w:pPr>
      <w:r>
        <w:rPr>
          <w:rStyle w:val="fontstyle01"/>
          <w:b/>
        </w:rPr>
        <w:t>USPOREDNO- RAŠČLAMBENI ESEJ</w:t>
      </w:r>
      <w:r w:rsidR="00985E52">
        <w:rPr>
          <w:rStyle w:val="fontstyle01"/>
          <w:b/>
        </w:rPr>
        <w:t xml:space="preserve"> (350 DO 400 RIJEČI)</w:t>
      </w:r>
      <w:bookmarkStart w:id="0" w:name="_GoBack"/>
      <w:bookmarkEnd w:id="0"/>
    </w:p>
    <w:p w:rsidR="00D50523" w:rsidRDefault="00D50523">
      <w:pPr>
        <w:rPr>
          <w:rStyle w:val="fontstyle01"/>
          <w:b/>
        </w:rPr>
      </w:pPr>
      <w:r>
        <w:rPr>
          <w:rStyle w:val="fontstyle01"/>
          <w:b/>
        </w:rPr>
        <w:t>Prvi tekst</w:t>
      </w:r>
    </w:p>
    <w:p w:rsidR="00D50523" w:rsidRPr="002425FF" w:rsidRDefault="00D50523">
      <w:pPr>
        <w:rPr>
          <w:rStyle w:val="fontstyle31"/>
          <w:color w:val="auto"/>
        </w:rPr>
      </w:pPr>
      <w:r w:rsidRPr="00D50523">
        <w:rPr>
          <w:rStyle w:val="fontstyle01"/>
          <w:b/>
        </w:rPr>
        <w:t xml:space="preserve">Albert Camus, </w:t>
      </w:r>
      <w:r w:rsidRPr="00D50523">
        <w:rPr>
          <w:rStyle w:val="fontstyle21"/>
          <w:b/>
        </w:rPr>
        <w:t>Stranac</w:t>
      </w:r>
      <w:r>
        <w:rPr>
          <w:rFonts w:ascii="MyriadPro-It" w:hAnsi="MyriadPro-It"/>
          <w:i/>
          <w:iCs/>
          <w:color w:val="231F20"/>
          <w:sz w:val="20"/>
          <w:szCs w:val="20"/>
        </w:rPr>
        <w:br/>
      </w:r>
      <w:r>
        <w:rPr>
          <w:rStyle w:val="fontstyle01"/>
        </w:rPr>
        <w:t>Nakon kraćeg vremena u prostoriji zazvoni zvonce. Skinuše mi lisice, otvoriše vrata i odvedoše me do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optuženičke klupe. Dvorana je bila dupkom puna. Usprkos zastorima, sunce je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ovdje-ondje prodiralo u dvoranu i bilo je već zagušljivo. Prozori su bili zatvoreni. Sjedoh, a uza me žandari. U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taj čas spazih pred sobom niz lica. Svi me gledahu – shvatih da su to porotnici. Ali ne bih mogao reći po čemu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su se razlikovali jedan od drugoga. Imao sam samo dojam da sam pred klupom u tramvaju i da svi ti neznani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putnici motre pridošlicu ne bi li otkrili na njemu što smiješno. Dobro znam da je to bila blesava pomisao, jer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oni nisu tražili ništa smiješno nego zločin. Međutim, razlika nije bila velika, a kako bilo da bilo, ta mi je misao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pala na um.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Bio sam i malko ošamućen od sveg tog svijeta u zatvorenoj sudnici. Ponovo sam promotrio sudnicu, ali nisam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prepoznao nijedno lice. Rekao bih da u prvi mah nisam ni pojmio da se sav taj svijet tu tiska da mene vidi.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Obično se ljudi nisu obazirali na mene. Morao sam se upeti da shvatim da sam ja uzrok svom tom komešanju.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Rekoh žandaru do sebe: – Koliko svijeta! – Odgovori mi da je to zbog novina, i pokaza mi skupinu ljudi koji su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stajali oko stola podno klupe za porotnike. Reče mi: – Eno ih. – Pripitah: – Tko? – a on mi ponovi: – Novinari.</w:t>
      </w:r>
      <w:r>
        <w:rPr>
          <w:rFonts w:ascii="MyriadPro-Regular" w:hAnsi="MyriadPro-Regular"/>
          <w:color w:val="231F20"/>
          <w:sz w:val="20"/>
          <w:szCs w:val="20"/>
        </w:rPr>
        <w:br/>
      </w:r>
    </w:p>
    <w:p w:rsidR="00D50523" w:rsidRPr="002425FF" w:rsidRDefault="00D50523">
      <w:pPr>
        <w:rPr>
          <w:rStyle w:val="fontstyle31"/>
          <w:color w:val="auto"/>
        </w:rPr>
      </w:pPr>
      <w:r w:rsidRPr="002425FF">
        <w:rPr>
          <w:rStyle w:val="fontstyle31"/>
          <w:color w:val="auto"/>
        </w:rPr>
        <w:t>Drugi tekst</w:t>
      </w:r>
    </w:p>
    <w:p w:rsidR="00BC7C9C" w:rsidRDefault="00D50523">
      <w:pPr>
        <w:rPr>
          <w:rStyle w:val="fontstyle01"/>
        </w:rPr>
      </w:pPr>
      <w:r w:rsidRPr="002425FF">
        <w:rPr>
          <w:rStyle w:val="fontstyle01"/>
          <w:b/>
          <w:color w:val="auto"/>
        </w:rPr>
        <w:t xml:space="preserve">Fjodor </w:t>
      </w:r>
      <w:proofErr w:type="spellStart"/>
      <w:r w:rsidRPr="002425FF">
        <w:rPr>
          <w:rStyle w:val="fontstyle01"/>
          <w:b/>
          <w:color w:val="auto"/>
        </w:rPr>
        <w:t>Mihajlovič</w:t>
      </w:r>
      <w:proofErr w:type="spellEnd"/>
      <w:r w:rsidRPr="002425FF">
        <w:rPr>
          <w:rStyle w:val="fontstyle01"/>
          <w:b/>
          <w:color w:val="auto"/>
        </w:rPr>
        <w:t xml:space="preserve"> Dostojevski, </w:t>
      </w:r>
      <w:r w:rsidRPr="002425FF">
        <w:rPr>
          <w:rStyle w:val="fontstyle21"/>
          <w:b/>
          <w:color w:val="auto"/>
        </w:rPr>
        <w:t>Zločin i kazna</w:t>
      </w:r>
      <w:r>
        <w:rPr>
          <w:rFonts w:ascii="MyriadPro-It" w:hAnsi="MyriadPro-It"/>
          <w:i/>
          <w:iCs/>
          <w:color w:val="231F20"/>
          <w:sz w:val="20"/>
          <w:szCs w:val="20"/>
        </w:rPr>
        <w:br/>
      </w:r>
      <w:r>
        <w:rPr>
          <w:rStyle w:val="fontstyle01"/>
        </w:rPr>
        <w:t>U prvi čas pomisli da će šenuti pameću. Obuzme ga strašna studen; ali mu je hladno bilo i od groznice koja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 xml:space="preserve">ga je već odavno u snu bila spopala. A sad ga iznenada </w:t>
      </w:r>
      <w:proofErr w:type="spellStart"/>
      <w:r>
        <w:rPr>
          <w:rStyle w:val="fontstyle01"/>
        </w:rPr>
        <w:t>podiđe</w:t>
      </w:r>
      <w:proofErr w:type="spellEnd"/>
      <w:r>
        <w:rPr>
          <w:rStyle w:val="fontstyle01"/>
        </w:rPr>
        <w:t xml:space="preserve"> takva jeza da </w:t>
      </w:r>
      <w:proofErr w:type="spellStart"/>
      <w:r>
        <w:rPr>
          <w:rStyle w:val="fontstyle01"/>
        </w:rPr>
        <w:t>zacvokota</w:t>
      </w:r>
      <w:proofErr w:type="spellEnd"/>
      <w:r>
        <w:rPr>
          <w:rStyle w:val="fontstyle01"/>
        </w:rPr>
        <w:t xml:space="preserve"> zubima i sve u njemu</w:t>
      </w:r>
      <w:r>
        <w:rPr>
          <w:rFonts w:ascii="MyriadPro-Regular" w:hAnsi="MyriadPro-Regular"/>
          <w:color w:val="231F20"/>
          <w:sz w:val="20"/>
          <w:szCs w:val="20"/>
        </w:rPr>
        <w:br/>
      </w:r>
      <w:proofErr w:type="spellStart"/>
      <w:r>
        <w:rPr>
          <w:rStyle w:val="fontstyle01"/>
        </w:rPr>
        <w:t>uzdrhti</w:t>
      </w:r>
      <w:proofErr w:type="spellEnd"/>
      <w:r>
        <w:rPr>
          <w:rStyle w:val="fontstyle01"/>
        </w:rPr>
        <w:t>. Otvori vrata i osluhne: u kući je sve živo spavalo. U čudu je gledao sam sebe i sve oko sebe i nije mu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bilo jasno kako nije sinoć, kad se vratio, zakračunao vrata, nego se izvalio na divan, ne samo obučen nego i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sa šeširom na glavi: šešir mu se bio skotrljao i ležao na podu, do uzglavlja. „Da je tko naišao, što bi pomislio?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 xml:space="preserve">Da sam pijan, </w:t>
      </w:r>
      <w:proofErr w:type="spellStart"/>
      <w:r>
        <w:rPr>
          <w:rStyle w:val="fontstyle01"/>
        </w:rPr>
        <w:t>ali..</w:t>
      </w:r>
      <w:proofErr w:type="spellEnd"/>
      <w:r>
        <w:rPr>
          <w:rStyle w:val="fontstyle01"/>
        </w:rPr>
        <w:t>.” Jurne do prozora. Bilo je prilično svijetlo te počne brže-bolje ogledavati sama sebe, čitava,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od glave do pete, svu svoju odjeću: nema li kakvih tragova? Ali nije mu valjao posao: dršćući od jeze, počne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skidati sve sa sebe i ponovno pomno razgledati. Sve je isprevrtao, do posljednje niti i krpice i, ne vjerujući sam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sebi, tri puta ponovio pregled. Ali se činilo da nema ničega, nikakvih tragova; samo dolje na hlačama, gdje su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se otrcale pa su niti visjele kao rese, na tim resama bilo je gustih tragova od zgrušane krvi. Zgrabi velik džepni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nož i obreže rese. Ničega drugog nije, čini se, bilo.(...)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Počelo ga je nesnosno mučiti uvjerenje da ga sve izdaje, čak i pamćenje, pa i obična moć prosuđivanja. „Što,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zar već zbilja počinje, zar već zbilja dolazi kazna? (...)”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Noge su mu klecale. „Od straha”, promrsi u sebi. Vrtjelo mu se u glavi i boljela ga je glava od vrućice. „To je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>njihova lukavština! Hoće da me lukavštinom namame pa da me onda najednom zaskoče”, nastavio je u sebi</w:t>
      </w:r>
      <w:r>
        <w:rPr>
          <w:rFonts w:ascii="MyriadPro-Regular" w:hAnsi="MyriadPro-Regular"/>
          <w:color w:val="231F20"/>
          <w:sz w:val="20"/>
          <w:szCs w:val="20"/>
        </w:rPr>
        <w:br/>
      </w:r>
      <w:r>
        <w:rPr>
          <w:rStyle w:val="fontstyle01"/>
        </w:rPr>
        <w:t xml:space="preserve">izlazeći na stubište. „Najgore je što sam tako reći u </w:t>
      </w:r>
      <w:proofErr w:type="spellStart"/>
      <w:r>
        <w:rPr>
          <w:rStyle w:val="fontstyle01"/>
        </w:rPr>
        <w:t>bunilu..</w:t>
      </w:r>
      <w:proofErr w:type="spellEnd"/>
      <w:r>
        <w:rPr>
          <w:rStyle w:val="fontstyle01"/>
        </w:rPr>
        <w:t xml:space="preserve">. mogao bih izvaliti kakvu </w:t>
      </w:r>
      <w:proofErr w:type="spellStart"/>
      <w:r>
        <w:rPr>
          <w:rStyle w:val="fontstyle01"/>
        </w:rPr>
        <w:t>glupost..</w:t>
      </w:r>
      <w:proofErr w:type="spellEnd"/>
      <w:r>
        <w:rPr>
          <w:rStyle w:val="fontstyle01"/>
        </w:rPr>
        <w:t>.”</w:t>
      </w:r>
    </w:p>
    <w:p w:rsidR="00D50523" w:rsidRDefault="00D50523">
      <w:r w:rsidRPr="002425FF">
        <w:rPr>
          <w:rFonts w:ascii="MyriadPro-Bold" w:hAnsi="MyriadPro-Bold"/>
          <w:b/>
          <w:bCs/>
          <w:sz w:val="20"/>
          <w:szCs w:val="20"/>
        </w:rPr>
        <w:t>Smjernice za pisanje školskoga eseja</w:t>
      </w:r>
      <w:r w:rsidRPr="002425FF">
        <w:rPr>
          <w:rFonts w:ascii="MyriadPro-Bold" w:hAnsi="MyriadPro-Bold"/>
          <w:b/>
          <w:bCs/>
          <w:sz w:val="20"/>
          <w:szCs w:val="20"/>
        </w:rPr>
        <w:br/>
      </w:r>
      <w:r w:rsidRPr="00D50523">
        <w:rPr>
          <w:rFonts w:ascii="MyriadPro-Regular" w:hAnsi="MyriadPro-Regular"/>
          <w:color w:val="231F20"/>
          <w:sz w:val="20"/>
          <w:szCs w:val="20"/>
        </w:rPr>
        <w:t xml:space="preserve">Predstavite romane </w:t>
      </w:r>
      <w:r w:rsidRPr="00D50523">
        <w:rPr>
          <w:rFonts w:ascii="MyriadPro-It" w:hAnsi="MyriadPro-It"/>
          <w:i/>
          <w:iCs/>
          <w:color w:val="231F20"/>
          <w:sz w:val="20"/>
          <w:szCs w:val="20"/>
        </w:rPr>
        <w:t xml:space="preserve">Stranac </w:t>
      </w:r>
      <w:r w:rsidRPr="00D50523">
        <w:rPr>
          <w:rFonts w:ascii="MyriadPro-Regular" w:hAnsi="MyriadPro-Regular"/>
          <w:color w:val="231F20"/>
          <w:sz w:val="20"/>
          <w:szCs w:val="20"/>
        </w:rPr>
        <w:t xml:space="preserve">i </w:t>
      </w:r>
      <w:r w:rsidRPr="00D50523">
        <w:rPr>
          <w:rFonts w:ascii="MyriadPro-It" w:hAnsi="MyriadPro-It"/>
          <w:i/>
          <w:iCs/>
          <w:color w:val="231F20"/>
          <w:sz w:val="20"/>
          <w:szCs w:val="20"/>
        </w:rPr>
        <w:t xml:space="preserve">Zločin i kazna </w:t>
      </w:r>
      <w:r w:rsidR="002425FF">
        <w:rPr>
          <w:rFonts w:ascii="MyriadPro-Regular" w:hAnsi="MyriadPro-Regular"/>
          <w:color w:val="231F20"/>
          <w:sz w:val="20"/>
          <w:szCs w:val="20"/>
        </w:rPr>
        <w:t xml:space="preserve">u kontekstu </w:t>
      </w:r>
      <w:r w:rsidRPr="00D50523">
        <w:rPr>
          <w:rFonts w:ascii="MyriadPro-Regular" w:hAnsi="MyriadPro-Regular"/>
          <w:color w:val="231F20"/>
          <w:sz w:val="20"/>
          <w:szCs w:val="20"/>
        </w:rPr>
        <w:t>razdoblja u kojima su nastali.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>Smjestite polazne tekstove u kontekst romana.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>Portretirajte lik</w:t>
      </w:r>
      <w:r w:rsidR="002425FF">
        <w:rPr>
          <w:rFonts w:ascii="MyriadPro-Regular" w:hAnsi="MyriadPro-Regular"/>
          <w:color w:val="231F20"/>
          <w:sz w:val="20"/>
          <w:szCs w:val="20"/>
        </w:rPr>
        <w:t xml:space="preserve">ove </w:t>
      </w:r>
      <w:proofErr w:type="spellStart"/>
      <w:r w:rsidR="002425FF">
        <w:rPr>
          <w:rFonts w:ascii="MyriadPro-Regular" w:hAnsi="MyriadPro-Regular"/>
          <w:color w:val="231F20"/>
          <w:sz w:val="20"/>
          <w:szCs w:val="20"/>
        </w:rPr>
        <w:t>Mersaulta</w:t>
      </w:r>
      <w:proofErr w:type="spellEnd"/>
      <w:r w:rsidR="002425FF">
        <w:rPr>
          <w:rFonts w:ascii="MyriadPro-Regular" w:hAnsi="MyriadPro-Regular"/>
          <w:color w:val="231F20"/>
          <w:sz w:val="20"/>
          <w:szCs w:val="20"/>
        </w:rPr>
        <w:t xml:space="preserve"> i </w:t>
      </w:r>
      <w:proofErr w:type="spellStart"/>
      <w:r w:rsidR="002425FF">
        <w:rPr>
          <w:rFonts w:ascii="MyriadPro-Regular" w:hAnsi="MyriadPro-Regular"/>
          <w:color w:val="231F20"/>
          <w:sz w:val="20"/>
          <w:szCs w:val="20"/>
        </w:rPr>
        <w:t>Raskoljnikova</w:t>
      </w:r>
      <w:proofErr w:type="spellEnd"/>
      <w:r w:rsidR="002425FF">
        <w:rPr>
          <w:rFonts w:ascii="MyriadPro-Regular" w:hAnsi="MyriadPro-Regular"/>
          <w:color w:val="231F20"/>
          <w:sz w:val="20"/>
          <w:szCs w:val="20"/>
        </w:rPr>
        <w:t xml:space="preserve"> u </w:t>
      </w:r>
      <w:r w:rsidRPr="00D50523">
        <w:rPr>
          <w:rFonts w:ascii="MyriadPro-Regular" w:hAnsi="MyriadPro-Regular"/>
          <w:color w:val="231F20"/>
          <w:sz w:val="20"/>
          <w:szCs w:val="20"/>
        </w:rPr>
        <w:t>kontekstu romana.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>Usporedite polazne tekstove.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 xml:space="preserve">Protumačite na temelju pročitanih romana </w:t>
      </w:r>
      <w:r w:rsidR="002425FF">
        <w:rPr>
          <w:rFonts w:ascii="MyriadPro-It" w:hAnsi="MyriadPro-It"/>
          <w:i/>
          <w:iCs/>
          <w:color w:val="231F20"/>
          <w:sz w:val="20"/>
          <w:szCs w:val="20"/>
        </w:rPr>
        <w:t xml:space="preserve">Zločin i </w:t>
      </w:r>
      <w:r w:rsidRPr="00D50523">
        <w:rPr>
          <w:rFonts w:ascii="MyriadPro-It" w:hAnsi="MyriadPro-It"/>
          <w:i/>
          <w:iCs/>
          <w:color w:val="231F20"/>
          <w:sz w:val="20"/>
          <w:szCs w:val="20"/>
        </w:rPr>
        <w:t xml:space="preserve">kazna </w:t>
      </w:r>
      <w:r w:rsidRPr="00D50523">
        <w:rPr>
          <w:rFonts w:ascii="MyriadPro-Regular" w:hAnsi="MyriadPro-Regular"/>
          <w:color w:val="231F20"/>
          <w:sz w:val="20"/>
          <w:szCs w:val="20"/>
        </w:rPr>
        <w:t xml:space="preserve">i </w:t>
      </w:r>
      <w:r w:rsidRPr="00D50523">
        <w:rPr>
          <w:rFonts w:ascii="MyriadPro-It" w:hAnsi="MyriadPro-It"/>
          <w:i/>
          <w:iCs/>
          <w:color w:val="231F20"/>
          <w:sz w:val="20"/>
          <w:szCs w:val="20"/>
        </w:rPr>
        <w:t xml:space="preserve">Stranac </w:t>
      </w:r>
      <w:r w:rsidRPr="00D50523">
        <w:rPr>
          <w:rFonts w:ascii="MyriadPro-Regular" w:hAnsi="MyriadPro-Regular"/>
          <w:color w:val="231F20"/>
          <w:sz w:val="20"/>
          <w:szCs w:val="20"/>
        </w:rPr>
        <w:t>u kakvu su odnosu sloboda i ljudska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>odgovornost.</w:t>
      </w:r>
      <w:r w:rsidRPr="00D50523">
        <w:rPr>
          <w:rFonts w:ascii="MyriadPro-Regular" w:hAnsi="MyriadPro-Regular"/>
          <w:color w:val="231F20"/>
          <w:sz w:val="20"/>
          <w:szCs w:val="20"/>
        </w:rPr>
        <w:br/>
        <w:t>Obrazložite svoje tvrdnje.</w:t>
      </w:r>
    </w:p>
    <w:sectPr w:rsidR="00D5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SharikSans-Bold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3"/>
    <w:rsid w:val="002425FF"/>
    <w:rsid w:val="00985E52"/>
    <w:rsid w:val="00BC7C9C"/>
    <w:rsid w:val="00D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0523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D50523"/>
    <w:rPr>
      <w:rFonts w:ascii="MyriadPro-It" w:hAnsi="MyriadPro-It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D50523"/>
    <w:rPr>
      <w:rFonts w:ascii="SharikSans-Bold" w:hAnsi="SharikSans-Bold" w:hint="default"/>
      <w:b/>
      <w:bCs/>
      <w:i w:val="0"/>
      <w:iCs w:val="0"/>
      <w:color w:val="44687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0523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D50523"/>
    <w:rPr>
      <w:rFonts w:ascii="MyriadPro-It" w:hAnsi="MyriadPro-It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D50523"/>
    <w:rPr>
      <w:rFonts w:ascii="SharikSans-Bold" w:hAnsi="SharikSans-Bold" w:hint="default"/>
      <w:b/>
      <w:bCs/>
      <w:i w:val="0"/>
      <w:iCs w:val="0"/>
      <w:color w:val="44687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2018-03-10T06:26:00Z</dcterms:created>
  <dcterms:modified xsi:type="dcterms:W3CDTF">2018-03-10T06:26:00Z</dcterms:modified>
</cp:coreProperties>
</file>